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>
          <w:rFonts w:ascii="黑体" w:eastAsia="黑体" w:hAnsi="宋体" w:hint="eastAsia"/>
          <w:b/>
          <w:bCs/>
          <w:sz w:val="32"/>
          <w:szCs w:val="32"/>
          <w:lang w:val="zh-CN" w:eastAsia="zh-CN"/>
        </w:rPr>
      </w:pPr>
      <w:r>
        <w:rPr>
          <w:rFonts w:ascii="黑体" w:eastAsia="黑体" w:hAnsi="宋体" w:hint="eastAsia"/>
          <w:b/>
          <w:bCs/>
          <w:sz w:val="32"/>
          <w:szCs w:val="32"/>
          <w:lang w:val="en-US" w:eastAsia="zh-CN"/>
        </w:rPr>
        <w:t>运动训练专业</w:t>
      </w:r>
      <w:r>
        <w:rPr>
          <w:rFonts w:ascii="黑体" w:eastAsia="黑体" w:hAnsi="宋体" w:hint="eastAsia"/>
          <w:b/>
          <w:bCs/>
          <w:sz w:val="32"/>
          <w:szCs w:val="32"/>
          <w:lang w:val="zh-CN" w:eastAsia="zh-CN"/>
        </w:rPr>
        <w:t>20</w:t>
      </w:r>
      <w:r>
        <w:rPr>
          <w:rFonts w:ascii="黑体" w:eastAsia="黑体" w:hAnsi="宋体" w:hint="eastAsia"/>
          <w:b/>
          <w:bCs/>
          <w:sz w:val="32"/>
          <w:szCs w:val="32"/>
          <w:lang w:val="en-US" w:eastAsia="zh-CN"/>
        </w:rPr>
        <w:t>24</w:t>
      </w:r>
      <w:bookmarkStart w:id="0" w:name="_GoBack"/>
      <w:bookmarkEnd w:id="0"/>
      <w:r>
        <w:rPr>
          <w:rFonts w:ascii="黑体" w:eastAsia="黑体" w:hAnsi="宋体" w:hint="eastAsia"/>
          <w:b/>
          <w:bCs/>
          <w:sz w:val="32"/>
          <w:szCs w:val="32"/>
          <w:lang w:val="zh-CN" w:eastAsia="zh-CN"/>
        </w:rPr>
        <w:t>年专升本</w:t>
      </w:r>
      <w:r>
        <w:rPr>
          <w:rFonts w:ascii="黑体" w:eastAsia="黑体" w:hAnsi="宋体" w:hint="eastAsia"/>
          <w:b/>
          <w:bCs/>
          <w:sz w:val="32"/>
          <w:szCs w:val="32"/>
          <w:lang w:val="en-US" w:eastAsia="zh-CN"/>
        </w:rPr>
        <w:t>啦啦操</w:t>
      </w:r>
      <w:r>
        <w:rPr>
          <w:rFonts w:ascii="黑体" w:eastAsia="黑体" w:hAnsi="宋体" w:hint="eastAsia"/>
          <w:b/>
          <w:bCs/>
          <w:sz w:val="32"/>
          <w:szCs w:val="32"/>
          <w:lang w:val="zh-CN" w:eastAsia="zh-CN"/>
        </w:rPr>
        <w:t>测试细则及评分标准</w:t>
      </w:r>
    </w:p>
    <w:p>
      <w:pPr>
        <w:pStyle w:val="style0"/>
        <w:rPr>
          <w:rFonts w:ascii="PMingLiU" w:cs="PMingLiU" w:eastAsia="PMingLiU" w:hAnsi="PMingLiU"/>
          <w:sz w:val="20"/>
          <w:szCs w:val="20"/>
          <w:lang w:eastAsia="zh-CN"/>
        </w:rPr>
      </w:pPr>
    </w:p>
    <w:p>
      <w:pPr>
        <w:pStyle w:val="style4097"/>
        <w:spacing w:lineRule="exact" w:line="395"/>
        <w:ind w:left="0" w:leftChars="0" w:firstLine="0" w:firstLineChars="0"/>
        <w:rPr>
          <w:lang w:eastAsia="zh-CN"/>
        </w:rPr>
      </w:pPr>
      <w:r>
        <w:rPr>
          <w:color w:val="3cb4e7"/>
          <w:lang w:eastAsia="zh-CN"/>
        </w:rPr>
        <w:t>一、考核指标与所占分值</w:t>
      </w:r>
      <w:r>
        <w:rPr>
          <w:rFonts w:hint="eastAsia"/>
          <w:color w:val="3cb4e7"/>
          <w:lang w:val="en-US" w:eastAsia="zh-CN"/>
        </w:rPr>
        <w:t>(总分</w:t>
      </w:r>
      <w:r>
        <w:rPr>
          <w:rFonts w:hint="default"/>
          <w:color w:val="3cb4e7"/>
          <w:lang w:val="en-US" w:eastAsia="zh-CN"/>
        </w:rPr>
        <w:t>10</w:t>
      </w:r>
      <w:r>
        <w:rPr>
          <w:rFonts w:hint="eastAsia"/>
          <w:color w:val="3cb4e7"/>
          <w:lang w:val="en-US" w:eastAsia="zh-CN"/>
        </w:rPr>
        <w:t>0分)</w:t>
      </w:r>
    </w:p>
    <w:p>
      <w:pPr>
        <w:pStyle w:val="style0"/>
        <w:spacing w:before="9"/>
        <w:rPr>
          <w:rFonts w:ascii="Arial Unicode MS" w:cs="Arial Unicode MS" w:eastAsia="Arial Unicode MS" w:hAnsi="Arial Unicode MS"/>
          <w:lang w:eastAsia="zh-CN"/>
        </w:rPr>
      </w:pPr>
    </w:p>
    <w:tbl>
      <w:tblPr>
        <w:tblStyle w:val="style105"/>
        <w:tblW w:w="8325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232"/>
        <w:gridCol w:w="1557"/>
        <w:gridCol w:w="2981"/>
        <w:gridCol w:w="1481"/>
      </w:tblGrid>
      <w:tr>
        <w:trPr>
          <w:trHeight w:val="338" w:hRule="exact"/>
        </w:trPr>
        <w:tc>
          <w:tcPr>
            <w:tcW w:w="1074" w:type="dxa"/>
            <w:tcBorders>
              <w:top w:val="single" w:sz="12" w:space="0" w:color="3cb4e7"/>
              <w:left w:val="nil"/>
              <w:bottom w:val="single" w:sz="4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098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</w:rPr>
            </w:pPr>
            <w:r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</w:rPr>
              <w:t>类  别</w:t>
            </w:r>
          </w:p>
        </w:tc>
        <w:tc>
          <w:tcPr>
            <w:tcW w:w="1232" w:type="dxa"/>
            <w:tcBorders>
              <w:top w:val="single" w:sz="12" w:space="0" w:color="3cb4e7"/>
              <w:left w:val="nil"/>
              <w:bottom w:val="single" w:sz="4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098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基础形态</w:t>
            </w:r>
          </w:p>
        </w:tc>
        <w:tc>
          <w:tcPr>
            <w:tcW w:w="1557" w:type="dxa"/>
            <w:tcBorders>
              <w:top w:val="single" w:sz="12" w:space="0" w:color="3cb4e7"/>
              <w:left w:val="nil"/>
              <w:bottom w:val="single" w:sz="4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098"/>
              <w:jc w:val="center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身体素质</w:t>
            </w:r>
          </w:p>
          <w:p>
            <w:pPr>
              <w:pStyle w:val="style4098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</w:rPr>
            </w:pPr>
          </w:p>
        </w:tc>
        <w:tc>
          <w:tcPr>
            <w:tcW w:w="2981" w:type="dxa"/>
            <w:tcBorders>
              <w:top w:val="single" w:sz="12" w:space="0" w:color="3cb4e7"/>
              <w:left w:val="nil"/>
              <w:bottom w:val="single" w:sz="4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098"/>
              <w:jc w:val="center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专项素质</w:t>
            </w:r>
          </w:p>
          <w:p>
            <w:pPr>
              <w:pStyle w:val="style4098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</w:rPr>
            </w:pPr>
          </w:p>
        </w:tc>
        <w:tc>
          <w:tcPr>
            <w:tcW w:w="1481" w:type="dxa"/>
            <w:tcBorders>
              <w:top w:val="single" w:sz="12" w:space="0" w:color="3cb4e7"/>
              <w:left w:val="nil"/>
              <w:bottom w:val="single" w:sz="4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098"/>
              <w:jc w:val="center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专项技术</w:t>
            </w:r>
          </w:p>
        </w:tc>
      </w:tr>
      <w:tr>
        <w:tblPrEx/>
        <w:trPr>
          <w:trHeight w:val="1539" w:hRule="exact"/>
        </w:trPr>
        <w:tc>
          <w:tcPr>
            <w:tcW w:w="1074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</w:rPr>
            </w:pPr>
            <w:r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</w:rPr>
              <w:t>考  核</w:t>
            </w:r>
          </w:p>
          <w:p>
            <w:pPr>
              <w:pStyle w:val="style4098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</w:rPr>
            </w:pPr>
            <w:r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</w:rPr>
              <w:t>指  标</w:t>
            </w:r>
          </w:p>
        </w:tc>
        <w:tc>
          <w:tcPr>
            <w:tcW w:w="1232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jc w:val="center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身材比例和形象</w:t>
            </w:r>
          </w:p>
        </w:tc>
        <w:tc>
          <w:tcPr>
            <w:tcW w:w="1557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jc w:val="center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俯卧撑</w:t>
            </w:r>
          </w:p>
          <w:p>
            <w:pPr>
              <w:pStyle w:val="style4098"/>
              <w:jc w:val="center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两头起</w:t>
            </w:r>
          </w:p>
          <w:p>
            <w:pPr>
              <w:pStyle w:val="style4098"/>
              <w:jc w:val="center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团身跳</w:t>
            </w:r>
          </w:p>
          <w:p>
            <w:pPr>
              <w:pStyle w:val="style4098"/>
              <w:jc w:val="center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劈  叉</w:t>
            </w:r>
          </w:p>
        </w:tc>
        <w:tc>
          <w:tcPr>
            <w:tcW w:w="2981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jc w:val="left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A-</w:t>
            </w: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侧手翻</w:t>
            </w:r>
            <w:r>
              <w:rPr>
                <w:rFonts w:cs="方正宋三简体" w:hAnsi="方正宋三简体" w:hint="default"/>
                <w:color w:val="231f20"/>
                <w:sz w:val="18"/>
                <w:szCs w:val="18"/>
                <w:lang w:val="en-US" w:eastAsia="zh-CN"/>
              </w:rPr>
              <w:t>/</w:t>
            </w:r>
            <w:r>
              <w:rPr>
                <w:rFonts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单臂侧手翻</w:t>
            </w:r>
          </w:p>
          <w:p>
            <w:pPr>
              <w:pStyle w:val="style4098"/>
              <w:jc w:val="left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B-</w:t>
            </w: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手倒立</w:t>
            </w:r>
            <w:r>
              <w:rPr>
                <w:rFonts w:cs="方正宋三简体" w:hAnsi="方正宋三简体" w:hint="default"/>
                <w:color w:val="231f20"/>
                <w:sz w:val="18"/>
                <w:szCs w:val="18"/>
                <w:lang w:val="en-US" w:eastAsia="zh-CN"/>
              </w:rPr>
              <w:t>/</w:t>
            </w:r>
            <w:r>
              <w:rPr>
                <w:rFonts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单臂手倒立</w:t>
            </w:r>
          </w:p>
          <w:p>
            <w:pPr>
              <w:pStyle w:val="style4098"/>
              <w:jc w:val="left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C-科萨克跳（女）；屈体分腿跳（男）</w:t>
            </w:r>
          </w:p>
          <w:p>
            <w:pPr>
              <w:pStyle w:val="style4098"/>
              <w:jc w:val="left"/>
              <w:rPr>
                <w:rFonts w:ascii="方正宋三简体" w:cs="方正宋三简体" w:eastAsia="方正宋三简体" w:hAnsi="方正宋三简体" w:hint="eastAsia"/>
                <w:color w:val="231f20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D-垂直劈腿</w:t>
            </w:r>
            <w:r>
              <w:rPr>
                <w:rFonts w:cs="方正宋三简体" w:eastAsia="方正宋三简体" w:hAnsi="方正宋三简体" w:hint="default"/>
                <w:color w:val="231f20"/>
                <w:sz w:val="18"/>
                <w:szCs w:val="18"/>
                <w:lang w:val="en-US" w:eastAsia="zh-CN"/>
              </w:rPr>
              <w:t>/</w:t>
            </w: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前搬腿平衡</w:t>
            </w:r>
          </w:p>
        </w:tc>
        <w:tc>
          <w:tcPr>
            <w:tcW w:w="1481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jc w:val="center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自编成套动作组合8-12*8</w:t>
            </w:r>
          </w:p>
        </w:tc>
      </w:tr>
      <w:tr>
        <w:tblPrEx/>
        <w:trPr>
          <w:trHeight w:val="388" w:hRule="exact"/>
        </w:trPr>
        <w:tc>
          <w:tcPr>
            <w:tcW w:w="1074" w:type="dxa"/>
            <w:tcBorders>
              <w:top w:val="nil"/>
              <w:left w:val="nil"/>
              <w:bottom w:val="single" w:sz="1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</w:rPr>
            </w:pPr>
            <w:r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</w:rPr>
              <w:t>分  值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1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</w:rPr>
            </w:pPr>
            <w:r>
              <w:rPr>
                <w:rFonts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</w:rPr>
              <w:t>分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</w:rPr>
            </w:pPr>
            <w:r>
              <w:rPr>
                <w:rFonts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0</w:t>
            </w:r>
            <w:r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</w:rPr>
              <w:t>分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1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jc w:val="center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cs="方正宋三简体" w:eastAsia="方正宋三简体" w:hAnsi="方正宋三简体" w:hint="default"/>
                <w:color w:val="231f20"/>
                <w:sz w:val="18"/>
                <w:szCs w:val="18"/>
                <w:lang w:val="en-US" w:eastAsia="zh-CN"/>
              </w:rPr>
              <w:t>6</w:t>
            </w: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0分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1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jc w:val="center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15</w:t>
            </w: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分</w:t>
            </w:r>
          </w:p>
        </w:tc>
      </w:tr>
    </w:tbl>
    <w:p>
      <w:pPr>
        <w:pStyle w:val="style0"/>
        <w:spacing w:before="8"/>
        <w:rPr>
          <w:rFonts w:ascii="Arial Unicode MS" w:cs="Arial Unicode MS" w:eastAsia="Arial Unicode MS" w:hAnsi="Arial Unicode MS"/>
          <w:sz w:val="18"/>
          <w:szCs w:val="18"/>
        </w:rPr>
      </w:pPr>
    </w:p>
    <w:p>
      <w:pPr>
        <w:pStyle w:val="style0"/>
        <w:spacing w:lineRule="exact" w:line="395"/>
        <w:rPr>
          <w:rFonts w:ascii="Arial Unicode MS" w:cs="Arial Unicode MS" w:eastAsia="Arial Unicode MS" w:hAnsi="Arial Unicode MS"/>
          <w:sz w:val="28"/>
          <w:szCs w:val="28"/>
          <w:lang w:eastAsia="zh-CN"/>
        </w:rPr>
      </w:pPr>
      <w:r>
        <w:rPr>
          <w:rFonts w:ascii="Arial Unicode MS" w:cs="Arial Unicode MS" w:eastAsia="Arial Unicode MS" w:hAnsi="Arial Unicode MS"/>
          <w:color w:val="3cb4e7"/>
          <w:sz w:val="28"/>
          <w:szCs w:val="28"/>
          <w:lang w:eastAsia="zh-CN"/>
        </w:rPr>
        <w:t>二、考试方法与评分标准</w:t>
      </w:r>
    </w:p>
    <w:p>
      <w:pPr>
        <w:pStyle w:val="style0"/>
        <w:spacing w:before="3"/>
        <w:rPr>
          <w:rFonts w:ascii="Arial Unicode MS" w:cs="Arial Unicode MS" w:eastAsia="Arial Unicode MS" w:hAnsi="Arial Unicode MS"/>
          <w:sz w:val="15"/>
          <w:szCs w:val="15"/>
          <w:lang w:eastAsia="zh-CN"/>
        </w:rPr>
      </w:pPr>
    </w:p>
    <w:p>
      <w:pPr>
        <w:pStyle w:val="style66"/>
        <w:spacing w:before="41"/>
        <w:rPr>
          <w:rFonts w:ascii="方正宋三简体" w:cs="方正宋三简体" w:eastAsia="方正宋三简体" w:hAnsi="方正宋三简体"/>
          <w:b/>
          <w:bCs/>
          <w:color w:val="231f20"/>
          <w:lang w:eastAsia="zh-CN"/>
        </w:rPr>
      </w:pPr>
      <w:r>
        <w:rPr>
          <w:rFonts w:ascii="方正宋三简体" w:cs="方正宋三简体" w:eastAsia="方正宋三简体" w:hAnsi="方正宋三简体"/>
          <w:b/>
          <w:bCs/>
          <w:color w:val="231f20"/>
          <w:lang w:eastAsia="zh-CN"/>
        </w:rPr>
        <w:t>（一）</w:t>
      </w:r>
      <w:r>
        <w:rPr>
          <w:rFonts w:ascii="方正宋三简体" w:cs="方正宋三简体" w:eastAsia="方正宋三简体" w:hAnsi="方正宋三简体" w:hint="eastAsia"/>
          <w:b/>
          <w:bCs/>
          <w:color w:val="231f20"/>
          <w:lang w:val="en-US" w:eastAsia="zh-CN"/>
        </w:rPr>
        <w:t>基础形态</w:t>
      </w:r>
      <w:r>
        <w:rPr>
          <w:rFonts w:ascii="方正宋三简体" w:cs="方正宋三简体" w:eastAsia="方正宋三简体" w:hAnsi="方正宋三简体" w:hint="eastAsia"/>
          <w:b/>
          <w:bCs/>
          <w:color w:val="231f20"/>
          <w:lang w:eastAsia="zh-CN"/>
        </w:rPr>
        <w:t>(</w:t>
      </w:r>
      <w:r>
        <w:rPr>
          <w:rFonts w:cs="方正宋三简体" w:eastAsia="方正宋三简体" w:hAnsi="方正宋三简体" w:hint="eastAsia"/>
          <w:b/>
          <w:bCs/>
          <w:color w:val="231f20"/>
          <w:lang w:val="en-US" w:eastAsia="zh-CN"/>
        </w:rPr>
        <w:t>5</w:t>
      </w:r>
      <w:r>
        <w:rPr>
          <w:rFonts w:ascii="方正宋三简体" w:cs="方正宋三简体" w:eastAsia="方正宋三简体" w:hAnsi="方正宋三简体" w:hint="eastAsia"/>
          <w:b/>
          <w:bCs/>
          <w:color w:val="231f20"/>
          <w:lang w:eastAsia="zh-CN"/>
        </w:rPr>
        <w:t>分)：身体比例和形象</w:t>
      </w:r>
    </w:p>
    <w:p>
      <w:pPr>
        <w:pStyle w:val="style66"/>
        <w:spacing w:before="41"/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考试方法：身高、外貌、身体形态以及气质由评委目测评分。</w:t>
      </w:r>
    </w:p>
    <w:p>
      <w:pPr>
        <w:pStyle w:val="style66"/>
        <w:spacing w:before="41"/>
        <w:rPr>
          <w:rFonts w:ascii="方正宋三简体" w:cs="方正宋三简体" w:eastAsia="方正宋三简体" w:hAnsi="方正宋三简体" w:hint="eastAsia"/>
          <w:color w:val="231f20"/>
          <w:lang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lang w:eastAsia="zh-CN"/>
        </w:rPr>
        <w:t>评分标准：考评员目测考生身体比例，根据三长一小(颈长、臂长、腿长及脸小)的标准及面部形象进行综合评定。</w:t>
      </w:r>
    </w:p>
    <w:p>
      <w:pPr>
        <w:pStyle w:val="style66"/>
        <w:spacing w:before="41"/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注：女生1.60米以上，男生1.70米以上</w:t>
      </w:r>
    </w:p>
    <w:p>
      <w:pPr>
        <w:pStyle w:val="style66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 w:val="false"/>
        <w:spacing w:before="41"/>
        <w:ind w:left="505" w:firstLine="200" w:firstLineChars="100"/>
        <w:textAlignment w:val="auto"/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评分等级：非常好：5分；</w:t>
      </w:r>
      <w:r>
        <w:rPr>
          <w:rFonts w:ascii="方正宋三简体" w:cs="方正宋三简体" w:hAnsi="方正宋三简体" w:hint="eastAsia"/>
          <w:color w:val="231f20"/>
          <w:lang w:val="en-US" w:eastAsia="zh-CN"/>
        </w:rPr>
        <w:t>好：</w:t>
      </w:r>
      <w:r>
        <w:rPr>
          <w:rFonts w:cs="方正宋三简体" w:hAnsi="方正宋三简体" w:hint="eastAsia"/>
          <w:color w:val="231f20"/>
          <w:lang w:val="en-US" w:eastAsia="zh-CN"/>
        </w:rPr>
        <w:t>4分；</w:t>
      </w: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较好：3分；一般：2分；差：1分。</w:t>
      </w:r>
    </w:p>
    <w:p>
      <w:pPr>
        <w:pStyle w:val="style66"/>
        <w:spacing w:before="41"/>
        <w:ind w:left="0" w:leftChars="0" w:firstLine="0" w:firstLineChars="0"/>
        <w:rPr>
          <w:rFonts w:ascii="方正宋三简体" w:cs="方正宋三简体" w:eastAsia="方正宋三简体" w:hAnsi="方正宋三简体"/>
          <w:color w:val="231f20"/>
          <w:lang w:val="en-US" w:eastAsia="zh-CN"/>
        </w:rPr>
      </w:pPr>
    </w:p>
    <w:p>
      <w:pPr>
        <w:pStyle w:val="style66"/>
        <w:numPr>
          <w:ilvl w:val="0"/>
          <w:numId w:val="1"/>
        </w:numPr>
        <w:spacing w:before="41"/>
        <w:rPr>
          <w:rFonts w:ascii="方正宋三简体" w:cs="方正宋三简体" w:eastAsia="方正宋三简体" w:hAnsi="方正宋三简体" w:hint="eastAsia"/>
          <w:b/>
          <w:bCs/>
          <w:color w:val="231f20"/>
          <w:lang w:val="en-US" w:eastAsia="zh-CN"/>
        </w:rPr>
      </w:pPr>
      <w:r>
        <w:rPr>
          <w:rFonts w:ascii="方正宋三简体" w:cs="方正宋三简体" w:eastAsia="方正宋三简体" w:hAnsi="方正宋三简体" w:hint="eastAsia"/>
          <w:b/>
          <w:bCs/>
          <w:color w:val="231f20"/>
          <w:lang w:val="en-US" w:eastAsia="zh-CN"/>
        </w:rPr>
        <w:t>身体素质（</w:t>
      </w:r>
      <w:r>
        <w:rPr>
          <w:rFonts w:cs="方正宋三简体" w:hAnsi="方正宋三简体" w:hint="eastAsia"/>
          <w:b/>
          <w:bCs/>
          <w:color w:val="231f20"/>
          <w:lang w:val="en-US" w:eastAsia="zh-CN"/>
        </w:rPr>
        <w:t>总共20分</w:t>
      </w:r>
      <w:r>
        <w:rPr>
          <w:rFonts w:ascii="方正宋三简体" w:cs="方正宋三简体" w:eastAsia="方正宋三简体" w:hAnsi="方正宋三简体" w:hint="eastAsia"/>
          <w:b/>
          <w:bCs/>
          <w:color w:val="231f20"/>
          <w:lang w:val="en-US" w:eastAsia="zh-CN"/>
        </w:rPr>
        <w:t>）</w:t>
      </w:r>
    </w:p>
    <w:p>
      <w:pPr>
        <w:pStyle w:val="style66"/>
        <w:spacing w:before="41"/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1、连续30次俯卧撑/分钟（</w:t>
      </w:r>
      <w:r>
        <w:rPr>
          <w:rFonts w:cs="方正宋三简体" w:eastAsia="方正宋三简体" w:hAnsi="方正宋三简体" w:hint="eastAsia"/>
          <w:color w:val="231f20"/>
          <w:lang w:val="en-US" w:eastAsia="zh-CN"/>
        </w:rPr>
        <w:t>5</w:t>
      </w:r>
      <w:r>
        <w:rPr>
          <w:rFonts w:cs="方正宋三简体" w:hAnsi="方正宋三简体" w:hint="eastAsia"/>
          <w:color w:val="231f20"/>
          <w:lang w:val="en-US" w:eastAsia="zh-CN"/>
        </w:rPr>
        <w:t>分</w:t>
      </w: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）</w:t>
      </w:r>
    </w:p>
    <w:p>
      <w:pPr>
        <w:pStyle w:val="style66"/>
        <w:spacing w:before="41"/>
        <w:rPr>
          <w:rFonts w:ascii="方正宋三简体" w:cs="方正宋三简体" w:eastAsia="方正宋三简体" w:hAnsi="方正宋三简体" w:hint="default"/>
          <w:color w:val="231f20"/>
          <w:lang w:val="en-US"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(1)测试方法，一分钟计时：身体收紧呈一直线，做动作时两肩与两肘关节同高，推起时有力，节奏快，动作干净。</w:t>
      </w:r>
    </w:p>
    <w:p>
      <w:pPr>
        <w:pStyle w:val="style66"/>
        <w:spacing w:before="41"/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(2)评分标准：一分钟之内完美完成30个俯卧撑，动作标准规范有力，干净完美的连续完成，给满分</w:t>
      </w:r>
      <w:r>
        <w:rPr>
          <w:rFonts w:cs="方正宋三简体" w:eastAsia="方正宋三简体" w:hAnsi="方正宋三简体" w:hint="eastAsia"/>
          <w:color w:val="231f20"/>
          <w:lang w:val="en-US" w:eastAsia="zh-CN"/>
        </w:rPr>
        <w:t>5</w:t>
      </w: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分；</w:t>
      </w:r>
    </w:p>
    <w:p>
      <w:pPr>
        <w:pStyle w:val="style66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 w:val="false"/>
        <w:spacing w:before="41"/>
        <w:ind w:left="505" w:firstLine="200" w:firstLineChars="100"/>
        <w:textAlignment w:val="auto"/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 xml:space="preserve">   评分等级：非常好：5分；</w:t>
      </w:r>
      <w:r>
        <w:rPr>
          <w:rFonts w:ascii="方正宋三简体" w:cs="方正宋三简体" w:hAnsi="方正宋三简体" w:hint="eastAsia"/>
          <w:color w:val="231f20"/>
          <w:lang w:val="en-US" w:eastAsia="zh-CN"/>
        </w:rPr>
        <w:t>好：</w:t>
      </w:r>
      <w:r>
        <w:rPr>
          <w:rFonts w:cs="方正宋三简体" w:hAnsi="方正宋三简体" w:hint="eastAsia"/>
          <w:color w:val="231f20"/>
          <w:lang w:val="en-US" w:eastAsia="zh-CN"/>
        </w:rPr>
        <w:t>4分；</w:t>
      </w: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较好：3分；一般：2分；差：1分。</w:t>
      </w:r>
    </w:p>
    <w:p>
      <w:pPr>
        <w:pStyle w:val="style66"/>
        <w:spacing w:before="41"/>
        <w:rPr>
          <w:rFonts w:ascii="方正宋三简体" w:cs="方正宋三简体" w:eastAsia="方正宋三简体" w:hAnsi="方正宋三简体" w:hint="default"/>
          <w:color w:val="231f20"/>
          <w:lang w:val="en-US"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2、连续30次腹肌两头起/分钟（5分）</w:t>
      </w:r>
    </w:p>
    <w:p>
      <w:pPr>
        <w:pStyle w:val="style66"/>
        <w:spacing w:before="41"/>
        <w:rPr>
          <w:rFonts w:ascii="方正宋三简体" w:cs="方正宋三简体" w:eastAsia="方正宋三简体" w:hAnsi="方正宋三简体" w:hint="default"/>
          <w:color w:val="231f20"/>
          <w:lang w:val="en-US"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（1）测试方法，一分钟计时：身体收紧，收起时身体充分，双脚双手并拢同时触及。打开时双手双脚同时触地，能够连续完美完成。</w:t>
      </w:r>
    </w:p>
    <w:p>
      <w:pPr>
        <w:pStyle w:val="style66"/>
        <w:spacing w:before="41"/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（2）评分标准：一分钟之内，动作标准规范有力，能够干净完美的连续完成30次，给满分5分。</w:t>
      </w:r>
    </w:p>
    <w:p>
      <w:pPr>
        <w:pStyle w:val="style66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 w:val="false"/>
        <w:spacing w:before="41"/>
        <w:ind w:left="505" w:firstLine="200" w:firstLineChars="100"/>
        <w:textAlignment w:val="auto"/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评分等级：非常好：5分；</w:t>
      </w:r>
      <w:r>
        <w:rPr>
          <w:rFonts w:ascii="方正宋三简体" w:cs="方正宋三简体" w:hAnsi="方正宋三简体" w:hint="eastAsia"/>
          <w:color w:val="231f20"/>
          <w:lang w:val="en-US" w:eastAsia="zh-CN"/>
        </w:rPr>
        <w:t>好：</w:t>
      </w:r>
      <w:r>
        <w:rPr>
          <w:rFonts w:cs="方正宋三简体" w:hAnsi="方正宋三简体" w:hint="eastAsia"/>
          <w:color w:val="231f20"/>
          <w:lang w:val="en-US" w:eastAsia="zh-CN"/>
        </w:rPr>
        <w:t>4分；</w:t>
      </w: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较好：3分；一般：2分；差：1分。</w:t>
      </w:r>
    </w:p>
    <w:p>
      <w:pPr>
        <w:pStyle w:val="style66"/>
        <w:spacing w:before="41"/>
        <w:rPr>
          <w:rFonts w:ascii="方正宋三简体" w:cs="方正宋三简体" w:eastAsia="方正宋三简体" w:hAnsi="方正宋三简体" w:hint="default"/>
          <w:color w:val="231f20"/>
          <w:lang w:val="en-US"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3、连续30次团身跳（</w:t>
      </w:r>
      <w:r>
        <w:rPr>
          <w:rFonts w:cs="方正宋三简体" w:eastAsia="方正宋三简体" w:hAnsi="方正宋三简体" w:hint="eastAsia"/>
          <w:color w:val="231f20"/>
          <w:lang w:val="en-US" w:eastAsia="zh-CN"/>
        </w:rPr>
        <w:t>5</w:t>
      </w: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分）</w:t>
      </w:r>
    </w:p>
    <w:p>
      <w:pPr>
        <w:pStyle w:val="style66"/>
        <w:spacing w:before="41"/>
        <w:rPr>
          <w:rFonts w:ascii="方正宋三简体" w:cs="方正宋三简体" w:eastAsia="方正宋三简体" w:hAnsi="方正宋三简体" w:hint="default"/>
          <w:color w:val="231f20"/>
          <w:lang w:val="en-US"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（1）测试方法，一分钟计时：站在地板或地毯上连续团身跳。站立时双脚并拢健美操基本站姿。跳起时双脚并拢，双膝并拢高于或同于髋关节水平位置。</w:t>
      </w:r>
    </w:p>
    <w:p>
      <w:pPr>
        <w:pStyle w:val="style66"/>
        <w:spacing w:before="41"/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（2）评分标准：一分钟之内，动作标准规范有力，能够干净完美的连续完成30次，落地有缓冲，给满分</w:t>
      </w:r>
      <w:r>
        <w:rPr>
          <w:rFonts w:cs="方正宋三简体" w:eastAsia="方正宋三简体" w:hAnsi="方正宋三简体" w:hint="eastAsia"/>
          <w:color w:val="231f20"/>
          <w:lang w:val="en-US" w:eastAsia="zh-CN"/>
        </w:rPr>
        <w:t>5</w:t>
      </w: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分。</w:t>
      </w:r>
    </w:p>
    <w:p>
      <w:pPr>
        <w:pStyle w:val="style66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 w:val="false"/>
        <w:spacing w:before="41"/>
        <w:ind w:left="505" w:firstLine="200" w:firstLineChars="100"/>
        <w:textAlignment w:val="auto"/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评分等级：非常好：5分；</w:t>
      </w:r>
      <w:r>
        <w:rPr>
          <w:rFonts w:ascii="方正宋三简体" w:cs="方正宋三简体" w:hAnsi="方正宋三简体" w:hint="eastAsia"/>
          <w:color w:val="231f20"/>
          <w:lang w:val="en-US" w:eastAsia="zh-CN"/>
        </w:rPr>
        <w:t>好：</w:t>
      </w:r>
      <w:r>
        <w:rPr>
          <w:rFonts w:cs="方正宋三简体" w:hAnsi="方正宋三简体" w:hint="eastAsia"/>
          <w:color w:val="231f20"/>
          <w:lang w:val="en-US" w:eastAsia="zh-CN"/>
        </w:rPr>
        <w:t>4分；</w:t>
      </w: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较好：3分；一般：2分；差：1分。</w:t>
      </w:r>
    </w:p>
    <w:p>
      <w:pPr>
        <w:pStyle w:val="style66"/>
        <w:spacing w:before="41"/>
        <w:ind w:left="0" w:leftChars="0" w:firstLine="0" w:firstLineChars="0"/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4、劈叉（5分）</w:t>
      </w:r>
    </w:p>
    <w:p>
      <w:pPr>
        <w:pStyle w:val="style66"/>
        <w:spacing w:before="41"/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（1）测试方法：在地板上进行左、右腿纵叉测试，前后腿分开一条直线，要求上体直立，脚尖、膝盖伸直，姿态准确。测量胯部离地面的高度。</w:t>
      </w:r>
    </w:p>
    <w:p>
      <w:pPr>
        <w:pStyle w:val="style66"/>
        <w:spacing w:before="41"/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（2）评分标准：左、右脚劈叉各占2.5分，胯部紧贴地面，前后腿成一条直线，得2.5分，任意一条腿离地面每高出2cm高，扣1分。</w:t>
      </w:r>
    </w:p>
    <w:p>
      <w:pPr>
        <w:pStyle w:val="style66"/>
        <w:numPr>
          <w:ilvl w:val="0"/>
          <w:numId w:val="0"/>
        </w:numPr>
        <w:spacing w:before="41"/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</w:pPr>
    </w:p>
    <w:p>
      <w:pPr>
        <w:pStyle w:val="style66"/>
        <w:numPr>
          <w:ilvl w:val="0"/>
          <w:numId w:val="1"/>
        </w:numPr>
        <w:spacing w:before="41"/>
        <w:rPr>
          <w:rFonts w:ascii="方正宋三简体" w:cs="方正宋三简体" w:eastAsia="方正宋三简体" w:hAnsi="方正宋三简体" w:hint="eastAsia"/>
          <w:b/>
          <w:bCs/>
          <w:color w:val="231f20"/>
          <w:lang w:val="en-US" w:eastAsia="zh-CN"/>
        </w:rPr>
      </w:pPr>
      <w:r>
        <w:rPr>
          <w:rFonts w:ascii="方正宋三简体" w:cs="方正宋三简体" w:eastAsia="方正宋三简体" w:hAnsi="方正宋三简体" w:hint="eastAsia"/>
          <w:b/>
          <w:bCs/>
          <w:color w:val="231f20"/>
          <w:lang w:val="en-US" w:eastAsia="zh-CN"/>
        </w:rPr>
        <w:t>专项技术（</w:t>
      </w:r>
      <w:r>
        <w:rPr>
          <w:rFonts w:cs="方正宋三简体" w:eastAsia="方正宋三简体" w:hAnsi="方正宋三简体" w:hint="default"/>
          <w:b/>
          <w:bCs/>
          <w:color w:val="231f20"/>
          <w:lang w:val="en-US" w:eastAsia="zh-CN"/>
        </w:rPr>
        <w:t>15</w:t>
      </w:r>
      <w:r>
        <w:rPr>
          <w:rFonts w:ascii="方正宋三简体" w:cs="方正宋三简体" w:eastAsia="方正宋三简体" w:hAnsi="方正宋三简体" w:hint="eastAsia"/>
          <w:b/>
          <w:bCs/>
          <w:color w:val="231f20"/>
          <w:lang w:val="en-US" w:eastAsia="zh-CN"/>
        </w:rPr>
        <w:t>分/组，总共</w:t>
      </w:r>
      <w:r>
        <w:rPr>
          <w:rFonts w:ascii="方正宋三简体" w:cs="方正宋三简体" w:eastAsia="方正宋三简体" w:hAnsi="方正宋三简体" w:hint="default"/>
          <w:b/>
          <w:bCs/>
          <w:color w:val="231f20"/>
          <w:lang w:val="en-US" w:eastAsia="zh-CN"/>
        </w:rPr>
        <w:t>60</w:t>
      </w:r>
      <w:r>
        <w:rPr>
          <w:rFonts w:ascii="方正宋三简体" w:cs="方正宋三简体" w:eastAsia="方正宋三简体" w:hAnsi="方正宋三简体" w:hint="eastAsia"/>
          <w:b/>
          <w:bCs/>
          <w:color w:val="231f20"/>
          <w:lang w:val="en-US" w:eastAsia="zh-CN"/>
        </w:rPr>
        <w:t>分）</w:t>
      </w:r>
    </w:p>
    <w:p>
      <w:pPr>
        <w:pStyle w:val="style66"/>
        <w:spacing w:before="41"/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1．考试方法：考生须在地面或垫子上完成不同组别的难度动作各1个，每个难度动作可完成3次，取最好成绩，四组难度的相加为最终成绩。</w:t>
      </w:r>
    </w:p>
    <w:p>
      <w:pPr>
        <w:pStyle w:val="style66"/>
        <w:spacing w:before="41"/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2．评分标准：考评员参照《2021-2024啦啦操评分细则》，独立对考生的动作质量和完成情况进行综合评定。</w:t>
      </w:r>
    </w:p>
    <w:p>
      <w:pPr>
        <w:pStyle w:val="style0"/>
        <w:spacing w:before="3"/>
        <w:rPr>
          <w:rFonts w:ascii="方正宋一简体" w:cs="方正宋一简体" w:eastAsia="方正宋一简体" w:hAnsi="方正宋一简体"/>
          <w:sz w:val="26"/>
          <w:szCs w:val="26"/>
          <w:lang w:eastAsia="zh-CN"/>
        </w:rPr>
      </w:pPr>
    </w:p>
    <w:p>
      <w:pPr>
        <w:pStyle w:val="style66"/>
        <w:spacing w:before="0"/>
        <w:ind w:left="103" w:right="107"/>
        <w:jc w:val="center"/>
        <w:rPr>
          <w:rFonts w:ascii="方正宋三简体" w:cs="方正宋三简体" w:eastAsia="方正宋三简体" w:hAnsi="方正宋三简体"/>
          <w:lang w:eastAsia="zh-CN"/>
        </w:rPr>
      </w:pPr>
      <w:r>
        <w:rPr>
          <w:rFonts w:ascii="方正宋三简体" w:cs="方正宋三简体" w:eastAsia="方正宋三简体" w:hAnsi="方正宋三简体"/>
          <w:color w:val="231f20"/>
          <w:lang w:eastAsia="zh-CN"/>
        </w:rPr>
        <w:t xml:space="preserve">表 1  </w:t>
      </w:r>
      <w:r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  <w:t>啦啦操</w:t>
      </w:r>
      <w:r>
        <w:rPr>
          <w:rFonts w:ascii="方正宋三简体" w:cs="方正宋三简体" w:eastAsia="方正宋三简体" w:hAnsi="方正宋三简体"/>
          <w:color w:val="231f20"/>
          <w:lang w:eastAsia="zh-CN"/>
        </w:rPr>
        <w:t>评分细则</w:t>
      </w:r>
    </w:p>
    <w:p>
      <w:pPr>
        <w:pStyle w:val="style0"/>
        <w:spacing w:before="2"/>
        <w:rPr>
          <w:rFonts w:ascii="方正宋三简体" w:cs="方正宋三简体" w:eastAsia="方正宋三简体" w:hAnsi="方正宋三简体"/>
          <w:sz w:val="3"/>
          <w:szCs w:val="3"/>
          <w:lang w:eastAsia="zh-CN"/>
        </w:rPr>
      </w:pPr>
    </w:p>
    <w:tbl>
      <w:tblPr>
        <w:tblStyle w:val="style105"/>
        <w:tblW w:w="8697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896"/>
        <w:gridCol w:w="691"/>
        <w:gridCol w:w="2100"/>
        <w:gridCol w:w="2610"/>
        <w:gridCol w:w="1761"/>
      </w:tblGrid>
      <w:tr>
        <w:trPr>
          <w:trHeight w:val="697" w:hRule="exact"/>
        </w:trPr>
        <w:tc>
          <w:tcPr>
            <w:tcW w:w="639" w:type="dxa"/>
            <w:tcBorders>
              <w:top w:val="single" w:sz="12" w:space="0" w:color="3cb4e7"/>
              <w:left w:val="nil"/>
              <w:bottom w:val="single" w:sz="4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098"/>
              <w:ind w:left="-108" w:leftChars="-49" w:right="-147" w:rightChars="-67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  <w:t>序号</w:t>
            </w:r>
          </w:p>
        </w:tc>
        <w:tc>
          <w:tcPr>
            <w:tcW w:w="896" w:type="dxa"/>
            <w:tcBorders>
              <w:top w:val="single" w:sz="12" w:space="0" w:color="3cb4e7"/>
              <w:left w:val="nil"/>
              <w:bottom w:val="single" w:sz="4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098"/>
              <w:ind w:left="-108" w:leftChars="-49" w:right="-147" w:rightChars="-67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  <w:t>动作名称</w:t>
            </w:r>
          </w:p>
        </w:tc>
        <w:tc>
          <w:tcPr>
            <w:tcW w:w="691" w:type="dxa"/>
            <w:tcBorders>
              <w:top w:val="single" w:sz="12" w:space="0" w:color="3cb4e7"/>
              <w:left w:val="nil"/>
              <w:bottom w:val="single" w:sz="4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098"/>
              <w:ind w:left="-108" w:leftChars="-49" w:right="-147" w:rightChars="-67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2100" w:type="dxa"/>
            <w:tcBorders>
              <w:top w:val="single" w:sz="12" w:space="0" w:color="3cb4e7"/>
              <w:left w:val="nil"/>
              <w:bottom w:val="single" w:sz="4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098"/>
              <w:ind w:left="-108" w:leftChars="-49" w:right="-147" w:rightChars="-67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  <w:t>标准</w:t>
            </w:r>
          </w:p>
        </w:tc>
        <w:tc>
          <w:tcPr>
            <w:tcW w:w="2610" w:type="dxa"/>
            <w:tcBorders>
              <w:top w:val="single" w:sz="12" w:space="0" w:color="3cb4e7"/>
              <w:left w:val="nil"/>
              <w:bottom w:val="single" w:sz="4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098"/>
              <w:ind w:left="-108" w:leftChars="-49" w:right="-147" w:rightChars="-67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  <w:t>动作错误扣分</w:t>
            </w:r>
          </w:p>
        </w:tc>
        <w:tc>
          <w:tcPr>
            <w:tcW w:w="1761" w:type="dxa"/>
            <w:tcBorders>
              <w:top w:val="single" w:sz="12" w:space="0" w:color="3cb4e7"/>
              <w:left w:val="nil"/>
              <w:bottom w:val="single" w:sz="4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098"/>
              <w:ind w:left="-108" w:leftChars="-49" w:right="-147" w:rightChars="-67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评分等级</w:t>
            </w:r>
          </w:p>
        </w:tc>
      </w:tr>
      <w:tr>
        <w:tblPrEx/>
        <w:trPr>
          <w:trHeight w:val="1752" w:hRule="atLeast"/>
        </w:trPr>
        <w:tc>
          <w:tcPr>
            <w:tcW w:w="639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96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numPr>
                <w:ilvl w:val="0"/>
                <w:numId w:val="0"/>
              </w:numP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侧手翻</w:t>
            </w:r>
          </w:p>
        </w:tc>
        <w:tc>
          <w:tcPr>
            <w:tcW w:w="691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numPr>
                <w:ilvl w:val="0"/>
                <w:numId w:val="0"/>
              </w:numPr>
              <w:rPr>
                <w:rFonts w:ascii="方正宋三简体" w:cs="方正宋三简体" w:eastAsia="方正宋三简体" w:hAnsi="方正宋三简体" w:hint="default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numPr>
                <w:ilvl w:val="0"/>
                <w:numId w:val="0"/>
              </w:numP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1.一条直</w:t>
            </w:r>
          </w:p>
          <w:p>
            <w:pPr>
              <w:pStyle w:val="style4098"/>
              <w:numPr>
                <w:ilvl w:val="0"/>
                <w:numId w:val="0"/>
              </w:numP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2.两手、两脚四个支撑点依次落地</w:t>
            </w:r>
          </w:p>
          <w:p>
            <w:pPr>
              <w:pStyle w:val="style4098"/>
              <w:numPr>
                <w:ilvl w:val="0"/>
                <w:numId w:val="0"/>
              </w:numP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</w:p>
        </w:tc>
        <w:tc>
          <w:tcPr>
            <w:tcW w:w="2610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numPr>
                <w:ilvl w:val="0"/>
                <w:numId w:val="2"/>
              </w:numPr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 xml:space="preserve">肩与落脚点不在一条直线上 </w:t>
            </w:r>
          </w:p>
          <w:p>
            <w:pPr>
              <w:pStyle w:val="style4098"/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  <w:t>（2）</w:t>
            </w: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 xml:space="preserve">屈膝 </w:t>
            </w:r>
          </w:p>
          <w:p>
            <w:pPr>
              <w:pStyle w:val="style4098"/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  <w:t>（3）</w:t>
            </w: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 xml:space="preserve">屈髋 </w:t>
            </w:r>
          </w:p>
        </w:tc>
        <w:tc>
          <w:tcPr>
            <w:tcW w:w="1761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非常好13-15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好：10-12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较好：7-9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一般：4-6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差：0-3</w:t>
            </w:r>
          </w:p>
        </w:tc>
      </w:tr>
      <w:tr>
        <w:tblPrEx/>
        <w:trPr>
          <w:trHeight w:val="1680" w:hRule="atLeast"/>
        </w:trPr>
        <w:tc>
          <w:tcPr>
            <w:tcW w:w="639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/>
              <w:jc w:val="center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</w:p>
        </w:tc>
        <w:tc>
          <w:tcPr>
            <w:tcW w:w="896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right="15" w:rightChars="7"/>
              <w:jc w:val="center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单臂侧手翻</w:t>
            </w:r>
          </w:p>
        </w:tc>
        <w:tc>
          <w:tcPr>
            <w:tcW w:w="691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/>
              <w:jc w:val="center"/>
              <w:rPr>
                <w:rFonts w:ascii="方正宋三简体" w:cs="方正宋三简体" w:eastAsia="方正宋三简体" w:hAnsi="方正宋三简体" w:hint="default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numPr>
                <w:ilvl w:val="0"/>
                <w:numId w:val="0"/>
              </w:numP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1.一条直</w:t>
            </w:r>
          </w:p>
          <w:p>
            <w:pPr>
              <w:pStyle w:val="style4098"/>
              <w:numPr>
                <w:ilvl w:val="0"/>
                <w:numId w:val="0"/>
              </w:numP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2.单手、两脚三个支撑点依次落地</w:t>
            </w:r>
          </w:p>
          <w:p>
            <w:pPr>
              <w:pStyle w:val="style4098"/>
              <w:jc w:val="left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2610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  <w:t>（1）</w:t>
            </w: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 xml:space="preserve">肩与落脚点不在一条直线上 </w:t>
            </w:r>
          </w:p>
          <w:p>
            <w:pPr>
              <w:pStyle w:val="style4098"/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  <w:t>（2）</w:t>
            </w: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 xml:space="preserve">屈膝 </w:t>
            </w:r>
          </w:p>
          <w:p>
            <w:pPr>
              <w:pStyle w:val="style4098"/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  <w:t>（3）</w:t>
            </w: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屈髋</w:t>
            </w:r>
          </w:p>
        </w:tc>
        <w:tc>
          <w:tcPr>
            <w:tcW w:w="1761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非常好13-15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好：10-12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较好：7-9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一般：4-6</w:t>
            </w:r>
          </w:p>
          <w:p>
            <w:pPr>
              <w:pStyle w:val="style4098"/>
              <w:ind w:right="-147" w:rightChars="-67"/>
              <w:jc w:val="left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差：0-3</w:t>
            </w:r>
          </w:p>
        </w:tc>
      </w:tr>
      <w:tr>
        <w:tblPrEx/>
        <w:trPr>
          <w:trHeight w:val="1668" w:hRule="atLeast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33" w:leftChars="15" w:right="15" w:rightChars="7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双手手倒立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/>
              <w:jc w:val="center"/>
              <w:rPr>
                <w:rFonts w:ascii="方正宋三简体" w:cs="方正宋三简体" w:eastAsia="方正宋三简体" w:hAnsi="方正宋三简体" w:hint="default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numPr>
                <w:ilvl w:val="0"/>
                <w:numId w:val="3"/>
              </w:numP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夹肘</w:t>
            </w:r>
          </w:p>
          <w:p>
            <w:pPr>
              <w:pStyle w:val="style4098"/>
              <w:numPr>
                <w:ilvl w:val="0"/>
                <w:numId w:val="3"/>
              </w:numP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顶肩</w:t>
            </w:r>
          </w:p>
          <w:p>
            <w:pPr>
              <w:pStyle w:val="style4098"/>
              <w:numPr>
                <w:ilvl w:val="0"/>
                <w:numId w:val="3"/>
              </w:numP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立腰</w:t>
            </w:r>
          </w:p>
          <w:p>
            <w:pPr>
              <w:pStyle w:val="style4098"/>
              <w:numPr>
                <w:ilvl w:val="0"/>
                <w:numId w:val="3"/>
              </w:numP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脚尖上伸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numPr>
                <w:ilvl w:val="0"/>
                <w:numId w:val="4"/>
              </w:numPr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屈髋</w:t>
            </w:r>
          </w:p>
          <w:p>
            <w:pPr>
              <w:pStyle w:val="style4098"/>
              <w:numPr>
                <w:ilvl w:val="0"/>
                <w:numId w:val="4"/>
              </w:numPr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eastAsia="zh-CN"/>
              </w:rPr>
              <w:t>塌腰</w:t>
            </w:r>
          </w:p>
          <w:p>
            <w:pPr>
              <w:pStyle w:val="style4098"/>
              <w:numPr>
                <w:ilvl w:val="0"/>
                <w:numId w:val="4"/>
              </w:numPr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eastAsia="zh-CN"/>
              </w:rPr>
              <w:t>身体不再一条直线</w:t>
            </w:r>
          </w:p>
          <w:p>
            <w:pPr>
              <w:pStyle w:val="style4098"/>
              <w:numPr>
                <w:ilvl w:val="0"/>
                <w:numId w:val="4"/>
              </w:numPr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eastAsia="zh-CN"/>
              </w:rPr>
              <w:t>身体缺乏紧张度</w:t>
            </w:r>
          </w:p>
          <w:p>
            <w:pPr>
              <w:pStyle w:val="style4098"/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非常好13-15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好：10-12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较好：7-9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一般：4-6</w:t>
            </w:r>
          </w:p>
          <w:p>
            <w:pPr>
              <w:pStyle w:val="style4098"/>
              <w:ind w:right="-147" w:rightChars="-67"/>
              <w:jc w:val="left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差：0-3</w:t>
            </w:r>
          </w:p>
        </w:tc>
      </w:tr>
      <w:tr>
        <w:tblPrEx/>
        <w:trPr>
          <w:trHeight w:val="1740" w:hRule="atLeast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/>
              <w:jc w:val="center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33" w:leftChars="15" w:right="15" w:rightChars="7"/>
              <w:jc w:val="center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单手手倒立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/>
              <w:jc w:val="center"/>
              <w:rPr>
                <w:rFonts w:ascii="方正宋三简体" w:cs="方正宋三简体" w:eastAsia="方正宋三简体" w:hAnsi="方正宋三简体" w:hint="default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numPr>
                <w:ilvl w:val="0"/>
                <w:numId w:val="5"/>
              </w:numP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夹肘</w:t>
            </w:r>
          </w:p>
          <w:p>
            <w:pPr>
              <w:pStyle w:val="style4098"/>
              <w:numPr>
                <w:ilvl w:val="0"/>
                <w:numId w:val="5"/>
              </w:numP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顶肩</w:t>
            </w:r>
          </w:p>
          <w:p>
            <w:pPr>
              <w:pStyle w:val="style4098"/>
              <w:numPr>
                <w:ilvl w:val="0"/>
                <w:numId w:val="5"/>
              </w:numP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立腰</w:t>
            </w:r>
          </w:p>
          <w:p>
            <w:pPr>
              <w:pStyle w:val="style4098"/>
              <w:numPr>
                <w:ilvl w:val="0"/>
                <w:numId w:val="5"/>
              </w:numPr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脚尖上伸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numPr>
                <w:ilvl w:val="0"/>
                <w:numId w:val="4"/>
              </w:numPr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屈髋</w:t>
            </w:r>
          </w:p>
          <w:p>
            <w:pPr>
              <w:pStyle w:val="style4098"/>
              <w:numPr>
                <w:ilvl w:val="0"/>
                <w:numId w:val="4"/>
              </w:numPr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eastAsia="zh-CN"/>
              </w:rPr>
              <w:t>塌腰</w:t>
            </w:r>
          </w:p>
          <w:p>
            <w:pPr>
              <w:pStyle w:val="style4098"/>
              <w:numPr>
                <w:ilvl w:val="0"/>
                <w:numId w:val="4"/>
              </w:numPr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eastAsia="zh-CN"/>
              </w:rPr>
              <w:t>身体不再一条直线</w:t>
            </w:r>
          </w:p>
          <w:p>
            <w:pPr>
              <w:pStyle w:val="style4098"/>
              <w:numPr>
                <w:ilvl w:val="0"/>
                <w:numId w:val="4"/>
              </w:numPr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eastAsia="zh-CN"/>
              </w:rPr>
              <w:t>身体缺乏紧张度</w:t>
            </w:r>
          </w:p>
          <w:p>
            <w:pPr>
              <w:pStyle w:val="style4098"/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非常好13-15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好：10-12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较好：7-9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一般：4-6</w:t>
            </w:r>
          </w:p>
          <w:p>
            <w:pPr>
              <w:pStyle w:val="style4098"/>
              <w:ind w:right="-147" w:rightChars="-67"/>
              <w:jc w:val="left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差：0-3</w:t>
            </w:r>
          </w:p>
        </w:tc>
      </w:tr>
      <w:tr>
        <w:tblPrEx/>
        <w:trPr>
          <w:trHeight w:val="492" w:hRule="atLeast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right="15" w:rightChars="7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科萨克跳（女）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/>
              <w:jc w:val="center"/>
              <w:rPr>
                <w:rFonts w:ascii="方正宋三简体" w:cs="方正宋三简体" w:eastAsia="方正宋三简体" w:hAnsi="方正宋三简体" w:hint="default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numPr>
                <w:ilvl w:val="0"/>
                <w:numId w:val="0"/>
              </w:numP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1.垂直起跳，双腿平行于地面或高于地面，一腿伸直一腿屈膝</w:t>
            </w:r>
          </w:p>
          <w:p>
            <w:pPr>
              <w:pStyle w:val="style4098"/>
              <w:numPr>
                <w:ilvl w:val="0"/>
                <w:numId w:val="0"/>
              </w:numP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2.两大腿并拢</w:t>
            </w:r>
          </w:p>
          <w:p>
            <w:pPr>
              <w:pStyle w:val="style4098"/>
              <w:numPr>
                <w:ilvl w:val="0"/>
                <w:numId w:val="0"/>
              </w:numP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3.双腿并拢同时落地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eastAsia="zh-CN"/>
              </w:rPr>
              <w:t>（</w:t>
            </w: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eastAsia="zh-CN"/>
              </w:rPr>
              <w:t>）</w:t>
            </w: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 xml:space="preserve">手臂姿态无控制 </w:t>
            </w:r>
          </w:p>
          <w:p>
            <w:pPr>
              <w:pStyle w:val="style4098"/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 xml:space="preserve">（2）膝盖未水平 </w:t>
            </w:r>
          </w:p>
          <w:p>
            <w:pPr>
              <w:pStyle w:val="style4098"/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 xml:space="preserve">（3）双腿未与地面平行 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非常好13-15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好：10-12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较好：7-9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一般：4-6</w:t>
            </w:r>
          </w:p>
          <w:p>
            <w:pPr>
              <w:pStyle w:val="style4098"/>
              <w:ind w:right="-147" w:rightChars="-67"/>
              <w:jc w:val="left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差：0-3</w:t>
            </w:r>
          </w:p>
        </w:tc>
      </w:tr>
      <w:tr>
        <w:tblPrEx/>
        <w:trPr>
          <w:trHeight w:val="1980" w:hRule="atLeast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/>
              <w:jc w:val="center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right="15" w:rightChars="7"/>
              <w:jc w:val="center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屈体分腿跳（男）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/>
              <w:jc w:val="center"/>
              <w:rPr>
                <w:rFonts w:ascii="方正宋三简体" w:cs="方正宋三简体" w:eastAsia="方正宋三简体" w:hAnsi="方正宋三简体" w:hint="default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numPr>
                <w:ilvl w:val="0"/>
                <w:numId w:val="0"/>
              </w:numP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1.垂直起跳，双腿并拢身体折叠至体前屈，双腿平行于地面</w:t>
            </w:r>
          </w:p>
          <w:p>
            <w:pPr>
              <w:pStyle w:val="style4098"/>
              <w:numPr>
                <w:ilvl w:val="0"/>
                <w:numId w:val="0"/>
              </w:numP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2.躯干与双腿夹角不大于60°，手臂前伸向脚尖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eastAsia="zh-CN"/>
              </w:rPr>
              <w:t>（</w:t>
            </w: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eastAsia="zh-CN"/>
              </w:rPr>
              <w:t>）</w:t>
            </w: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 xml:space="preserve">手臂姿态无控制 </w:t>
            </w:r>
          </w:p>
          <w:p>
            <w:pPr>
              <w:pStyle w:val="style4098"/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 xml:space="preserve">（2）膝盖未水平 </w:t>
            </w:r>
          </w:p>
          <w:p>
            <w:pPr>
              <w:pStyle w:val="style4098"/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 xml:space="preserve">（3）双腿未与地面平行 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非常好13-15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好：10-12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较好：7-9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一般：4-6</w:t>
            </w:r>
          </w:p>
          <w:p>
            <w:pPr>
              <w:pStyle w:val="style4098"/>
              <w:ind w:left="-108" w:leftChars="-49" w:right="-147" w:rightChars="-67"/>
              <w:jc w:val="left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差：0-3</w:t>
            </w:r>
          </w:p>
        </w:tc>
      </w:tr>
      <w:tr>
        <w:tblPrEx/>
        <w:trPr>
          <w:trHeight w:val="0" w:hRule="auto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right="15" w:rightChars="7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垂直劈腿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/>
              <w:jc w:val="center"/>
              <w:rPr>
                <w:rFonts w:ascii="方正宋三简体" w:cs="方正宋三简体" w:eastAsia="方正宋三简体" w:hAnsi="方正宋三简体" w:hint="default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numPr>
                <w:ilvl w:val="0"/>
                <w:numId w:val="0"/>
              </w:numP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1.一腿支撑，另一腿举起至180°成垂劈腿</w:t>
            </w:r>
          </w:p>
          <w:p>
            <w:pPr>
              <w:pStyle w:val="style4098"/>
              <w:numPr>
                <w:ilvl w:val="0"/>
                <w:numId w:val="0"/>
              </w:numP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2.双手触地位于支撑腿两侧</w:t>
            </w:r>
          </w:p>
          <w:p>
            <w:pPr>
              <w:pStyle w:val="style4098"/>
              <w:numPr>
                <w:ilvl w:val="0"/>
                <w:numId w:val="0"/>
              </w:numP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3.头、躯干与腿成一直线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1.两腿之间角度最小170°</w:t>
            </w:r>
          </w:p>
          <w:p>
            <w:pPr>
              <w:pStyle w:val="style4098"/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2.支撑腿必须与地面保持接触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非常好13-15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好：10-12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较好：7-9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一般：4-6</w:t>
            </w:r>
          </w:p>
          <w:p>
            <w:pPr>
              <w:pStyle w:val="style4098"/>
              <w:ind w:right="-147" w:rightChars="-67"/>
              <w:jc w:val="left"/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差：0-3</w:t>
            </w:r>
          </w:p>
        </w:tc>
      </w:tr>
      <w:tr>
        <w:tblPrEx/>
        <w:trPr>
          <w:trHeight w:val="545" w:hRule="atLeast"/>
        </w:trPr>
        <w:tc>
          <w:tcPr>
            <w:tcW w:w="639" w:type="dxa"/>
            <w:tcBorders>
              <w:top w:val="nil"/>
              <w:left w:val="nil"/>
              <w:bottom w:val="single" w:sz="1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15" w:rightChars="7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</w:p>
          <w:p>
            <w:pPr>
              <w:pStyle w:val="style4098"/>
              <w:ind w:right="15" w:rightChars="7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前搬腿平衡</w:t>
            </w:r>
          </w:p>
        </w:tc>
        <w:tc>
          <w:tcPr>
            <w:tcW w:w="691" w:type="dxa"/>
            <w:tcBorders>
              <w:top w:val="nil"/>
              <w:left w:val="nil"/>
              <w:bottom w:val="single" w:sz="1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/>
              <w:jc w:val="center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</w:p>
          <w:p>
            <w:pPr>
              <w:pStyle w:val="style4098"/>
              <w:ind w:left="-108" w:leftChars="-49" w:right="-147" w:rightChars="-67"/>
              <w:jc w:val="center"/>
              <w:rPr>
                <w:rFonts w:ascii="方正宋三简体" w:cs="方正宋三简体" w:eastAsia="方正宋三简体" w:hAnsi="方正宋三简体" w:hint="default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1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numPr>
                <w:ilvl w:val="0"/>
                <w:numId w:val="0"/>
              </w:numP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1.一腿支撑，另一腿向前举至180°成前踢，单手或双手抱住</w:t>
            </w:r>
          </w:p>
          <w:p>
            <w:pPr>
              <w:pStyle w:val="style4098"/>
              <w:numPr>
                <w:ilvl w:val="0"/>
                <w:numId w:val="0"/>
              </w:numP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2.单腿站立保持2秒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1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  <w:t>（1）</w:t>
            </w: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 xml:space="preserve">失去平衡 </w:t>
            </w:r>
          </w:p>
          <w:p>
            <w:pPr>
              <w:pStyle w:val="style4098"/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  <w:t>（2）</w:t>
            </w:r>
            <w:r>
              <w:rPr>
                <w:rFonts w:ascii="方正宋三简体" w:cs="方正宋三简体" w:eastAsia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腿未达到170°</w:t>
            </w:r>
            <w:r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1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非常好13-15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好：10-12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较好：7-9</w:t>
            </w:r>
          </w:p>
          <w:p>
            <w:pPr>
              <w:pStyle w:val="style4098"/>
              <w:ind w:left="-108" w:leftChars="-49" w:right="-147" w:rightChars="-67" w:firstLine="117" w:firstLineChars="0"/>
              <w:jc w:val="left"/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一般：4-6</w:t>
            </w:r>
          </w:p>
          <w:p>
            <w:pPr>
              <w:pStyle w:val="style4098"/>
              <w:ind w:left="-108" w:leftChars="-49" w:right="-147" w:rightChars="-67"/>
              <w:jc w:val="both"/>
              <w:rPr>
                <w:rFonts w:ascii="方正宋三简体" w:cs="方正宋三简体" w:eastAsia="方正宋三简体" w:hAnsi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cs="方正宋三简体" w:hAnsi="方正宋三简体" w:hint="eastAsia"/>
                <w:color w:val="231f20"/>
                <w:sz w:val="18"/>
                <w:szCs w:val="18"/>
                <w:lang w:val="en-US" w:eastAsia="zh-CN"/>
              </w:rPr>
              <w:t>差：0-3</w:t>
            </w:r>
          </w:p>
        </w:tc>
      </w:tr>
    </w:tbl>
    <w:p>
      <w:pPr>
        <w:pStyle w:val="style66"/>
        <w:numPr>
          <w:ilvl w:val="0"/>
          <w:numId w:val="0"/>
        </w:numPr>
        <w:spacing w:before="41"/>
        <w:rPr>
          <w:rFonts w:ascii="方正宋三简体" w:cs="方正宋三简体" w:eastAsia="方正宋三简体" w:hAnsi="方正宋三简体" w:hint="default"/>
          <w:color w:val="231f20"/>
          <w:lang w:val="en-US" w:eastAsia="zh-CN"/>
        </w:rPr>
      </w:pPr>
    </w:p>
    <w:p>
      <w:pPr>
        <w:pStyle w:val="style66"/>
        <w:keepNext w:val="false"/>
        <w:keepLines w:val="false"/>
        <w:pageBreakBefore w:val="false"/>
        <w:widowControl w:val="false"/>
        <w:numPr>
          <w:ilvl w:val="0"/>
          <w:numId w:val="1"/>
        </w:numPr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41"/>
        <w:ind w:left="505" w:firstLine="0" w:firstLineChars="0"/>
        <w:textAlignment w:val="auto"/>
        <w:rPr>
          <w:rFonts w:ascii="方正宋三简体" w:cs="方正宋三简体" w:eastAsia="方正宋三简体" w:hAnsi="方正宋三简体" w:hint="eastAsia"/>
          <w:b/>
          <w:bCs/>
          <w:color w:val="231f20"/>
          <w:lang w:val="en-US" w:eastAsia="zh-CN"/>
        </w:rPr>
      </w:pPr>
      <w:r>
        <w:rPr>
          <w:rFonts w:ascii="方正宋三简体" w:cs="方正宋三简体" w:eastAsia="方正宋三简体" w:hAnsi="方正宋三简体" w:hint="eastAsia"/>
          <w:b/>
          <w:bCs/>
          <w:color w:val="231f20"/>
          <w:lang w:val="en-US" w:eastAsia="zh-CN"/>
        </w:rPr>
        <w:t>专项技术与能力（15分）</w:t>
      </w:r>
    </w:p>
    <w:p>
      <w:pPr>
        <w:pStyle w:val="style94"/>
        <w:keepNext w:val="false"/>
        <w:keepLines w:val="false"/>
        <w:pageBreakBefore w:val="false"/>
        <w:widowControl/>
        <w:suppressLineNumbers w:val="false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</w:pBdr>
        <w:shd w:val="clear" w:color="auto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41" w:beforeAutospacing="false" w:after="75" w:afterAutospacing="false" w:lineRule="auto" w:line="240"/>
        <w:ind w:left="0" w:right="0" w:firstLine="200" w:firstLineChars="100"/>
        <w:jc w:val="left"/>
        <w:textAlignment w:val="auto"/>
        <w:rPr>
          <w:rFonts w:ascii="方正宋三简体" w:cs="方正宋三简体" w:eastAsia="方正宋三简体" w:hAnsi="方正宋三简体" w:hint="eastAsia"/>
          <w:b/>
          <w:bCs/>
          <w:color w:val="231f20"/>
          <w:kern w:val="0"/>
          <w:sz w:val="20"/>
          <w:szCs w:val="20"/>
          <w:lang w:val="en-US" w:bidi="ar-SA"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kern w:val="0"/>
          <w:sz w:val="20"/>
          <w:szCs w:val="20"/>
          <w:lang w:val="en-US" w:bidi="ar-SA" w:eastAsia="zh-CN"/>
        </w:rPr>
        <w:t>（1）测试方法：考生在舞蹈啦啦操和者技巧啦啦操中2选1展示，在地毯或地板上进行，啦啦操成套动作应尽可能展示考生专项技术水平和综合能力。成套动作至少必须完成连续的 8×8-12×8 拍啦啦操动作组合，舞蹈啦啦操项目难度动作不限；技巧啦啦操，可选择最擅长的翻腾类难度，或者转体类难度展示。</w:t>
      </w:r>
      <w:r>
        <w:rPr>
          <w:rFonts w:ascii="方正宋三简体" w:cs="方正宋三简体" w:eastAsia="方正宋三简体" w:hAnsi="方正宋三简体" w:hint="eastAsia"/>
          <w:b/>
          <w:bCs/>
          <w:color w:val="231f20"/>
          <w:kern w:val="0"/>
          <w:sz w:val="20"/>
          <w:szCs w:val="20"/>
          <w:lang w:val="en-US" w:bidi="ar-SA" w:eastAsia="zh-CN"/>
        </w:rPr>
        <w:t>（注：音乐自备）</w:t>
      </w:r>
    </w:p>
    <w:p>
      <w:pPr>
        <w:pStyle w:val="style94"/>
        <w:keepNext w:val="false"/>
        <w:keepLines w:val="false"/>
        <w:pageBreakBefore w:val="false"/>
        <w:widowControl/>
        <w:suppressLineNumbers w:val="false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</w:pBdr>
        <w:shd w:val="clear" w:color="auto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41" w:beforeAutospacing="false" w:after="75" w:afterAutospacing="false" w:lineRule="auto" w:line="240"/>
        <w:ind w:left="0" w:right="0" w:firstLine="200" w:firstLineChars="100"/>
        <w:jc w:val="left"/>
        <w:textAlignment w:val="auto"/>
        <w:rPr>
          <w:rFonts w:ascii="方正宋三简体" w:cs="方正宋三简体" w:eastAsia="方正宋三简体" w:hAnsi="方正宋三简体" w:hint="default"/>
          <w:color w:val="231f20"/>
          <w:kern w:val="0"/>
          <w:sz w:val="20"/>
          <w:szCs w:val="20"/>
          <w:lang w:val="en-US" w:bidi="ar-SA"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kern w:val="0"/>
          <w:sz w:val="20"/>
          <w:szCs w:val="20"/>
          <w:lang w:val="en-US" w:bidi="ar-SA" w:eastAsia="zh-CN"/>
        </w:rPr>
        <w:t>（2）评分要求：学生按照名单顺序逐个进行，由考评员按照国家体育总局规定的评分规则要求进行评分，按要求对动作质量进行评分。取各考官平均分为最后得分。</w:t>
      </w:r>
    </w:p>
    <w:p>
      <w:pPr>
        <w:pStyle w:val="style94"/>
        <w:keepNext w:val="false"/>
        <w:keepLines w:val="false"/>
        <w:pageBreakBefore w:val="false"/>
        <w:widowControl/>
        <w:suppressLineNumbers w:val="false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</w:pBdr>
        <w:shd w:val="clear" w:color="auto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41" w:beforeAutospacing="false" w:after="75" w:afterAutospacing="false" w:lineRule="auto" w:line="240"/>
        <w:ind w:left="0" w:right="0" w:firstLine="200" w:firstLineChars="100"/>
        <w:jc w:val="left"/>
        <w:textAlignment w:val="auto"/>
        <w:rPr>
          <w:rFonts w:ascii="方正宋三简体" w:cs="方正宋三简体" w:eastAsia="方正宋三简体" w:hAnsi="方正宋三简体" w:hint="eastAsia"/>
          <w:color w:val="231f20"/>
          <w:kern w:val="0"/>
          <w:sz w:val="20"/>
          <w:szCs w:val="20"/>
          <w:lang w:val="en-US" w:bidi="ar-SA"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kern w:val="0"/>
          <w:sz w:val="20"/>
          <w:szCs w:val="20"/>
          <w:lang w:val="en-US" w:bidi="ar-SA" w:eastAsia="zh-CN"/>
        </w:rPr>
        <w:t>（3）评分标准：成套动作完美完成给满分</w:t>
      </w:r>
      <w:r>
        <w:rPr>
          <w:rFonts w:cs="方正宋三简体" w:eastAsia="方正宋三简体" w:hAnsi="方正宋三简体" w:hint="eastAsia"/>
          <w:color w:val="231f20"/>
          <w:kern w:val="0"/>
          <w:sz w:val="20"/>
          <w:szCs w:val="20"/>
          <w:lang w:val="en-US" w:bidi="ar-SA" w:eastAsia="zh-CN"/>
        </w:rPr>
        <w:t>15</w:t>
      </w:r>
      <w:r>
        <w:rPr>
          <w:rFonts w:ascii="方正宋三简体" w:cs="方正宋三简体" w:eastAsia="方正宋三简体" w:hAnsi="方正宋三简体" w:hint="eastAsia"/>
          <w:color w:val="231f20"/>
          <w:kern w:val="0"/>
          <w:sz w:val="20"/>
          <w:szCs w:val="20"/>
          <w:lang w:val="en-US" w:bidi="ar-SA" w:eastAsia="zh-CN"/>
        </w:rPr>
        <w:t>分。</w:t>
      </w:r>
    </w:p>
    <w:p>
      <w:pPr>
        <w:pStyle w:val="style4098"/>
        <w:numPr>
          <w:ilvl w:val="0"/>
          <w:numId w:val="0"/>
        </w:numPr>
        <w:ind w:firstLine="1000" w:firstLineChars="500"/>
        <w:rPr>
          <w:rFonts w:ascii="方正宋三简体" w:cs="方正宋三简体" w:eastAsia="方正宋三简体" w:hAnsi="方正宋三简体" w:hint="eastAsia"/>
          <w:color w:val="231f20"/>
          <w:sz w:val="20"/>
          <w:szCs w:val="20"/>
          <w:lang w:val="en-US" w:bidi="ar-SA" w:eastAsia="zh-CN"/>
        </w:rPr>
      </w:pPr>
      <w:r>
        <w:rPr>
          <w:rFonts w:ascii="方正宋三简体" w:cs="方正宋三简体" w:eastAsia="方正宋三简体" w:hAnsi="方正宋三简体" w:hint="eastAsia"/>
          <w:color w:val="231f20"/>
          <w:sz w:val="20"/>
          <w:szCs w:val="20"/>
          <w:lang w:val="en-US" w:bidi="ar-SA" w:eastAsia="zh-CN"/>
        </w:rPr>
        <w:t>评分等级：非常好13</w:t>
      </w:r>
      <w:r>
        <w:rPr>
          <w:rFonts w:ascii="方正宋三简体" w:cs="方正宋三简体" w:eastAsia="方正宋三简体" w:hAnsi="方正宋三简体" w:hint="default"/>
          <w:color w:val="231f20"/>
          <w:sz w:val="20"/>
          <w:szCs w:val="20"/>
          <w:lang w:val="en-US" w:bidi="ar-SA" w:eastAsia="zh-CN"/>
        </w:rPr>
        <w:t>-</w:t>
      </w:r>
      <w:r>
        <w:rPr>
          <w:rFonts w:ascii="方正宋三简体" w:cs="方正宋三简体" w:eastAsia="方正宋三简体" w:hAnsi="方正宋三简体" w:hint="eastAsia"/>
          <w:color w:val="231f20"/>
          <w:sz w:val="20"/>
          <w:szCs w:val="20"/>
          <w:lang w:val="en-US" w:bidi="ar-SA" w:eastAsia="zh-CN"/>
        </w:rPr>
        <w:t>15；好：10-12；较好：7-9；一般：4</w:t>
      </w:r>
      <w:r>
        <w:rPr>
          <w:rFonts w:ascii="方正宋三简体" w:cs="方正宋三简体" w:eastAsia="方正宋三简体" w:hAnsi="方正宋三简体" w:hint="default"/>
          <w:color w:val="231f20"/>
          <w:sz w:val="20"/>
          <w:szCs w:val="20"/>
          <w:lang w:val="en-US" w:bidi="ar-SA" w:eastAsia="zh-CN"/>
        </w:rPr>
        <w:t>-</w:t>
      </w:r>
      <w:r>
        <w:rPr>
          <w:rFonts w:ascii="方正宋三简体" w:cs="方正宋三简体" w:eastAsia="方正宋三简体" w:hAnsi="方正宋三简体" w:hint="eastAsia"/>
          <w:color w:val="231f20"/>
          <w:sz w:val="20"/>
          <w:szCs w:val="20"/>
          <w:lang w:val="en-US" w:bidi="ar-SA" w:eastAsia="zh-CN"/>
        </w:rPr>
        <w:t>6；差：</w:t>
      </w:r>
      <w:r>
        <w:rPr>
          <w:rFonts w:ascii="方正宋三简体" w:cs="方正宋三简体" w:eastAsia="方正宋三简体" w:hAnsi="方正宋三简体" w:hint="default"/>
          <w:color w:val="231f20"/>
          <w:sz w:val="20"/>
          <w:szCs w:val="20"/>
          <w:lang w:val="en-US" w:bidi="ar-SA" w:eastAsia="zh-CN"/>
        </w:rPr>
        <w:t>0-</w:t>
      </w:r>
      <w:r>
        <w:rPr>
          <w:rFonts w:ascii="方正宋三简体" w:cs="方正宋三简体" w:eastAsia="方正宋三简体" w:hAnsi="方正宋三简体" w:hint="eastAsia"/>
          <w:color w:val="231f20"/>
          <w:sz w:val="20"/>
          <w:szCs w:val="20"/>
          <w:lang w:val="en-US" w:bidi="ar-SA" w:eastAsia="zh-CN"/>
        </w:rPr>
        <w:t>3</w:t>
      </w:r>
    </w:p>
    <w:p>
      <w:pPr>
        <w:pStyle w:val="style66"/>
        <w:keepNext w:val="false"/>
        <w:keepLines w:val="false"/>
        <w:pageBreakBefore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41"/>
        <w:ind w:firstLine="0" w:firstLineChars="0"/>
        <w:textAlignment w:val="auto"/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</w:pPr>
    </w:p>
    <w:p>
      <w:pPr>
        <w:pStyle w:val="style66"/>
        <w:numPr>
          <w:ilvl w:val="0"/>
          <w:numId w:val="0"/>
        </w:numPr>
        <w:spacing w:before="41"/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</w:pPr>
    </w:p>
    <w:p>
      <w:pPr>
        <w:pStyle w:val="style66"/>
        <w:numPr>
          <w:ilvl w:val="0"/>
          <w:numId w:val="0"/>
        </w:numPr>
        <w:spacing w:before="41"/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</w:pPr>
    </w:p>
    <w:p>
      <w:pPr>
        <w:pStyle w:val="style66"/>
        <w:numPr>
          <w:ilvl w:val="0"/>
          <w:numId w:val="0"/>
        </w:numPr>
        <w:spacing w:before="41"/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</w:pPr>
    </w:p>
    <w:p>
      <w:pPr>
        <w:pStyle w:val="style66"/>
        <w:numPr>
          <w:ilvl w:val="0"/>
          <w:numId w:val="0"/>
        </w:numPr>
        <w:spacing w:before="41"/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</w:pPr>
    </w:p>
    <w:p>
      <w:pPr>
        <w:pStyle w:val="style66"/>
        <w:numPr>
          <w:ilvl w:val="0"/>
          <w:numId w:val="0"/>
        </w:numPr>
        <w:spacing w:before="41"/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</w:pPr>
    </w:p>
    <w:p>
      <w:pPr>
        <w:pStyle w:val="style66"/>
        <w:numPr>
          <w:ilvl w:val="0"/>
          <w:numId w:val="0"/>
        </w:numPr>
        <w:spacing w:before="41"/>
        <w:rPr>
          <w:rFonts w:ascii="方正宋三简体" w:cs="方正宋三简体" w:eastAsia="方正宋三简体" w:hAnsi="方正宋三简体" w:hint="eastAsia"/>
          <w:color w:val="231f20"/>
          <w:lang w:val="en-US" w:eastAsia="zh-CN"/>
        </w:rPr>
      </w:pPr>
    </w:p>
    <w:sectPr>
      <w:headerReference w:type="default" r:id="rId2"/>
      <w:footerReference w:type="default" r:id="rId3"/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4002EFF" w:usb1="C000247B" w:usb2="00000009" w:usb3="00000000" w:csb0="200001FF" w:csb1="00000000"/>
  </w:font>
  <w:font w:name="方正宋一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000020204"/>
    <w:charset w:val="86"/>
    <w:family w:val="swiss"/>
    <w:pitch w:val="default"/>
    <w:sig w:usb0="00000000" w:usb1="00000000" w:usb2="0000003F" w:usb3="00000000" w:csb0="603F01FF" w:csb1="FFFF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方正宋三简体">
    <w:altName w:val="宋体"/>
    <w:panose1 w:val="02010601030000010101"/>
    <w:charset w:val="86"/>
    <w:family w:val="auto"/>
    <w:pitch w:val="default"/>
    <w:sig w:usb0="00000000" w:usb1="00000000" w:usb2="00000010" w:usb3="00000000" w:csb0="00040000" w:csb1="00000000"/>
  </w:font>
  <w:font w:name="PMingLiU-ExtB">
    <w:altName w:val="PMingLiU-ExtB"/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rPr/>
    </w:pPr>
    <w:r>
      <w:rPr>
        <w:sz w:val="18"/>
      </w:rPr>
      <mc:AlternateContent>
        <mc:Choice Requires="wps">
          <w:drawing>
            <wp:anchor distT="0" distB="0" distL="0" distR="0" simplePos="false" relativeHeight="2" behindDoc="false" locked="false" layoutInCell="true" allowOverlap="tru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1828800" cy="1828800"/>
                      </a:xfrm>
                      <a:prstGeom prst="rect"/>
                      <a:ln>
                        <a:noFill/>
                      </a:ln>
                    </wps:spPr>
                    <wps:txbx id="4097">
                      <w:txbxContent>
                        <w:p>
                          <w:pPr>
                            <w:pStyle w:val="style32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vert="horz" anchor="t" wrap="none" upright="false">
                      <a:prstTxWarp prst="textNoShape"/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4097" filled="f" stroked="f" style="position:absolute;margin-left:0.0pt;margin-top:0.0pt;width:144.0pt;height:144.0pt;z-index:2;mso-position-horizontal:center;mso-position-horizontal-relative:margin;mso-position-vertical-relative:text;mso-width-relative:page;mso-height-relative:page;mso-wrap-distance-left:0.0pt;mso-wrap-distance-right:0.0pt;visibility:visible;mso-wrap-style:none;">
              <v:stroke on="f"/>
              <v:fill/>
              <v:textbox inset="0.0pt,0.0pt,0.0pt,0.0pt" style="mso-fit-shape-to-text:true;">
                <w:txbxContent>
                  <w:p>
                    <w:pPr>
                      <w:pStyle w:val="style32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DDD1F56E"/>
    <w:lvl w:ilvl="0">
      <w:start w:val="1"/>
      <w:numFmt w:val="decimal"/>
      <w:suff w:val="nothing"/>
      <w:lvlText w:val="（%1）"/>
      <w:lvlJc w:val="left"/>
      <w:pPr/>
    </w:lvl>
  </w:abstractNum>
  <w:abstractNum w:abstractNumId="1">
    <w:nsid w:val="00000001"/>
    <w:multiLevelType w:val="singleLevel"/>
    <w:tmpl w:val="ECFE03D6"/>
    <w:lvl w:ilvl="0">
      <w:start w:val="1"/>
      <w:numFmt w:val="decimal"/>
      <w:suff w:val="nothing"/>
      <w:lvlText w:val="（%1）"/>
      <w:lvlJc w:val="left"/>
      <w:pPr/>
    </w:lvl>
  </w:abstractNum>
  <w:abstractNum w:abstractNumId="2">
    <w:nsid w:val="00000002"/>
    <w:multiLevelType w:val="singleLevel"/>
    <w:tmpl w:val="00000000"/>
    <w:lvl w:ilvl="0">
      <w:start w:val="2"/>
      <w:numFmt w:val="chineseCounting"/>
      <w:suff w:val="nothing"/>
      <w:lvlText w:val="（%1）"/>
      <w:lvlJc w:val="left"/>
      <w:pPr/>
    </w:lvl>
  </w:abstractNum>
  <w:abstractNum w:abstractNumId="3">
    <w:nsid w:val="00000003"/>
    <w:multiLevelType w:val="singleLevel"/>
    <w:tmpl w:val="4EC7D4CE"/>
    <w:lvl w:ilvl="0">
      <w:start w:val="1"/>
      <w:numFmt w:val="decimal"/>
      <w:lvlText w:val="%1."/>
      <w:lvlJc w:val="left"/>
      <w:pPr>
        <w:tabs>
          <w:tab w:val="left" w:leader="none" w:pos="312"/>
        </w:tabs>
      </w:pPr>
    </w:lvl>
  </w:abstractNum>
  <w:abstractNum w:abstractNumId="4">
    <w:nsid w:val="00000004"/>
    <w:multiLevelType w:val="singleLevel"/>
    <w:tmpl w:val="6177E1FA"/>
    <w:lvl w:ilvl="0">
      <w:start w:val="1"/>
      <w:numFmt w:val="decimal"/>
      <w:lvlText w:val="%1."/>
      <w:lvlJc w:val="left"/>
      <w:pPr>
        <w:tabs>
          <w:tab w:val="left" w:leader="none" w:pos="312"/>
        </w:tabs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</w:pPr>
    <w:rPr>
      <w:rFonts w:ascii="Calibri" w:cs="宋体" w:eastAsia="宋体" w:hAnsi="Calibri"/>
      <w:sz w:val="22"/>
      <w:szCs w:val="22"/>
      <w:lang w:val="en-US" w:bidi="ar-SA" w:eastAsia="en-US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66">
    <w:name w:val="Body Text"/>
    <w:basedOn w:val="style0"/>
    <w:next w:val="style66"/>
    <w:qFormat/>
    <w:uiPriority w:val="0"/>
    <w:pPr>
      <w:spacing w:before="72"/>
      <w:ind w:left="507"/>
    </w:pPr>
    <w:rPr>
      <w:rFonts w:ascii="方正宋一简体" w:eastAsia="方正宋一简体" w:hAnsi="方正宋一简体"/>
      <w:sz w:val="20"/>
      <w:szCs w:val="20"/>
    </w:rPr>
  </w:style>
  <w:style w:type="paragraph" w:styleId="style32">
    <w:name w:val="footer"/>
    <w:basedOn w:val="style0"/>
    <w:next w:val="style32"/>
    <w:qFormat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</w:rPr>
  </w:style>
  <w:style w:type="paragraph" w:styleId="style31">
    <w:name w:val="header"/>
    <w:basedOn w:val="style0"/>
    <w:next w:val="style31"/>
    <w:qFormat/>
    <w:uiPriority w:val="0"/>
    <w:pPr>
      <w:pBdr>
        <w:left w:val="none" w:sz="0" w:space="4" w:color="auto"/>
        <w:right w:val="none" w:sz="0" w:space="4" w:color="auto"/>
        <w:top w:val="none" w:sz="0" w:space="1" w:color="auto"/>
        <w:bottom w:val="none" w:sz="0" w:space="1" w:color="auto"/>
      </w:pBdr>
      <w:tabs>
        <w:tab w:val="center" w:leader="none" w:pos="4153"/>
        <w:tab w:val="right" w:leader="none" w:pos="8306"/>
      </w:tabs>
      <w:snapToGrid w:val="false"/>
      <w:spacing w:lineRule="auto" w:line="240"/>
      <w:jc w:val="both"/>
      <w:outlineLvl w:val="9"/>
    </w:pPr>
    <w:rPr>
      <w:sz w:val="18"/>
    </w:rPr>
  </w:style>
  <w:style w:type="paragraph" w:styleId="style94">
    <w:name w:val="Normal (Web)"/>
    <w:basedOn w:val="style0"/>
    <w:next w:val="style94"/>
    <w:qFormat/>
    <w:uiPriority w:val="0"/>
    <w:pPr>
      <w:spacing w:before="0" w:beforeAutospacing="true" w:after="0" w:afterAutospacing="true"/>
      <w:ind w:left="0" w:right="0"/>
      <w:jc w:val="left"/>
    </w:pPr>
    <w:rPr>
      <w:kern w:val="0"/>
      <w:sz w:val="24"/>
      <w:lang w:val="en-US" w:eastAsia="zh-CN"/>
    </w:rPr>
  </w:style>
  <w:style w:type="table" w:styleId="style154">
    <w:name w:val="Table Grid"/>
    <w:basedOn w:val="style105"/>
    <w:next w:val="style154"/>
    <w:qFormat/>
    <w:uiPriority w:val="59"/>
    <w:pPr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67">
    <w:name w:val="Medium Grid 3"/>
    <w:basedOn w:val="style105"/>
    <w:next w:val="style167"/>
    <w:qFormat/>
    <w:uiPriority w:val="69"/>
    <w:pPr/>
    <w:rPr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80808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cPr>
      <w:tcBorders/>
      <w:shd w:val="clear" w:color="auto" w:fill="c0c0c0"/>
    </w:tcPr>
  </w:style>
  <w:style w:type="table" w:styleId="style185">
    <w:name w:val="Medium Grid 3 Accent 1"/>
    <w:basedOn w:val="style105"/>
    <w:next w:val="style185"/>
    <w:qFormat/>
    <w:uiPriority w:val="69"/>
    <w:pPr/>
    <w:rPr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7bfde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cPr>
      <w:tcBorders/>
      <w:shd w:val="clear" w:color="auto" w:fill="d3dfee"/>
    </w:tcPr>
  </w:style>
  <w:style w:type="table" w:styleId="style199">
    <w:name w:val="Medium Grid 3 Accent 2"/>
    <w:basedOn w:val="style105"/>
    <w:next w:val="style199"/>
    <w:qFormat/>
    <w:uiPriority w:val="69"/>
    <w:pPr/>
    <w:rPr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dfa7a6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cPr>
      <w:tcBorders/>
      <w:shd w:val="clear" w:color="auto" w:fill="efd3d2"/>
    </w:tcPr>
  </w:style>
  <w:style w:type="table" w:styleId="style213">
    <w:name w:val="Medium Grid 3 Accent 3"/>
    <w:basedOn w:val="style105"/>
    <w:next w:val="style213"/>
    <w:qFormat/>
    <w:uiPriority w:val="69"/>
    <w:pPr/>
    <w:rPr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cdddac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cPr>
      <w:tcBorders/>
      <w:shd w:val="clear" w:color="auto" w:fill="e6eed5"/>
    </w:tcPr>
  </w:style>
  <w:style w:type="table" w:styleId="style227">
    <w:name w:val="Medium Grid 3 Accent 4"/>
    <w:basedOn w:val="style105"/>
    <w:next w:val="style227"/>
    <w:qFormat/>
    <w:uiPriority w:val="69"/>
    <w:pPr/>
    <w:rPr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bfb1d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cPr>
      <w:tcBorders/>
      <w:shd w:val="clear" w:color="auto" w:fill="dfd8e8"/>
    </w:tcPr>
  </w:style>
  <w:style w:type="table" w:styleId="style241">
    <w:name w:val="Medium Grid 3 Accent 5"/>
    <w:basedOn w:val="style105"/>
    <w:next w:val="style241"/>
    <w:qFormat/>
    <w:uiPriority w:val="69"/>
    <w:pPr/>
    <w:rPr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5d5e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cPr>
      <w:tcBorders/>
      <w:shd w:val="clear" w:color="auto" w:fill="d2eaf1"/>
    </w:tcPr>
  </w:style>
  <w:style w:type="table" w:styleId="style255">
    <w:name w:val="Medium Grid 3 Accent 6"/>
    <w:basedOn w:val="style105"/>
    <w:next w:val="style255"/>
    <w:qFormat/>
    <w:uiPriority w:val="69"/>
    <w:pPr/>
    <w:rPr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fbcaa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cPr>
      <w:tcBorders/>
      <w:shd w:val="clear" w:color="auto" w:fill="fde4d0"/>
    </w:tcPr>
  </w:style>
  <w:style w:type="paragraph" w:customStyle="1" w:styleId="style4097">
    <w:name w:val="标题 31"/>
    <w:basedOn w:val="style0"/>
    <w:next w:val="style4097"/>
    <w:qFormat/>
    <w:uiPriority w:val="1"/>
    <w:pPr>
      <w:ind w:left="500"/>
      <w:outlineLvl w:val="3"/>
    </w:pPr>
    <w:rPr>
      <w:rFonts w:ascii="Arial Unicode MS" w:eastAsia="Arial Unicode MS" w:hAnsi="Arial Unicode MS"/>
      <w:sz w:val="28"/>
      <w:szCs w:val="28"/>
    </w:rPr>
  </w:style>
  <w:style w:type="paragraph" w:customStyle="1" w:styleId="style4098">
    <w:name w:val="Table Paragraph"/>
    <w:basedOn w:val="style0"/>
    <w:next w:val="style4098"/>
    <w:qFormat/>
    <w:uiPriority w:val="1"/>
    <w:pPr/>
  </w:style>
  <w:style w:type="paragraph" w:customStyle="1" w:styleId="style4099">
    <w:name w:val="标题 41"/>
    <w:basedOn w:val="style0"/>
    <w:next w:val="style4099"/>
    <w:qFormat/>
    <w:uiPriority w:val="1"/>
    <w:pPr>
      <w:ind w:left="444"/>
      <w:outlineLvl w:val="4"/>
    </w:pPr>
    <w:rPr>
      <w:rFonts w:ascii="Arial Unicode MS" w:eastAsia="Arial Unicode MS" w:hAnsi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1941</Words>
  <Pages>3</Pages>
  <Characters>2156</Characters>
  <Application>WPS Office</Application>
  <DocSecurity>0</DocSecurity>
  <Paragraphs>213</Paragraphs>
  <ScaleCrop>false</ScaleCrop>
  <LinksUpToDate>false</LinksUpToDate>
  <CharactersWithSpaces>2187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2024-03-18T02:05:05Z</dcterms:created>
  <dc:creator>D&amp;L</dc:creator>
  <lastModifiedBy>V2118A</lastModifiedBy>
  <lastPrinted>2016-07-14T00:37:00Z</lastPrinted>
  <dcterms:modified xsi:type="dcterms:W3CDTF">2024-03-18T02:05:54Z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a8ac468953f8424bbbb53f980b2fd6af_23</vt:lpwstr>
  </property>
</Properties>
</file>